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4" w:rsidRPr="0047203E" w:rsidRDefault="00416236" w:rsidP="00472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E">
        <w:rPr>
          <w:rFonts w:ascii="Times New Roman" w:hAnsi="Times New Roman" w:cs="Times New Roman"/>
          <w:b/>
          <w:sz w:val="24"/>
          <w:szCs w:val="24"/>
        </w:rPr>
        <w:t>Technikatörténet</w:t>
      </w:r>
    </w:p>
    <w:p w:rsidR="00A40108" w:rsidRPr="0047203E" w:rsidRDefault="00A40108" w:rsidP="00472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96" w:rsidRPr="0047203E" w:rsidRDefault="00416236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elmúlt foglalkozás alkalmával </w:t>
      </w:r>
      <w:r w:rsidR="00FC5C16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az 1956-os forradalmat</w:t>
      </w:r>
      <w:r w:rsidR="00DC6635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követő évek lassú k</w:t>
      </w:r>
      <w:r w:rsidR="00FC5C16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onszolidációjával foglalkoztunk</w:t>
      </w:r>
      <w:r w:rsidR="00DC6635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5C16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tömegek </w:t>
      </w:r>
      <w:proofErr w:type="spellStart"/>
      <w:r w:rsidR="00FC5C16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gépjárműhöz</w:t>
      </w:r>
      <w:proofErr w:type="spellEnd"/>
      <w:r w:rsidR="00FC5C16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való juttatásával kapcsolatban két probléma vetődött fel. Előző alkalommal tárgyaltuk a nyilvántartási rendszer megújulását. Most a gépjárműelosztó rendszer kiépítésével fogunk foglalkozni.</w:t>
      </w:r>
    </w:p>
    <w:p w:rsidR="00FC5C16" w:rsidRPr="0047203E" w:rsidRDefault="000444B9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Új gépkocsik értékesítésével a Belkereskedelmi Minisztérium Gépjárműjavító Vállalata, majd a Csepel Kerékpár- és Motorkerékpár Nagykereskedelmi Vállalat foglalkozott.</w:t>
      </w:r>
      <w:proofErr w:type="gram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1962. telén</w:t>
      </w:r>
      <w:proofErr w:type="gram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befutott az első „nagymérvű import” szállítmány, s a Csepel vállalat szervezete rögtön összeomlott. </w:t>
      </w:r>
    </w:p>
    <w:p w:rsidR="00655156" w:rsidRPr="0047203E" w:rsidRDefault="00655156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081861"/>
            <wp:effectExtent l="0" t="0" r="0" b="0"/>
            <wp:docPr id="3" name="Kép 3" descr="https://www.autoszektor.hu/sites/default/files/u2082/ker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szektor.hu/sites/default/files/u2082/ker6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B9" w:rsidRPr="0047203E" w:rsidRDefault="000444B9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A Belkereskedelmi Minisztérium Vas és Műszaki Főigazgatósága végül úgy döntött, hogy új vállalatba szervezi ki az újautó-értékesítés folyamatát. 1964. január elsején megalakult a "</w:t>
      </w:r>
      <w:proofErr w:type="spell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Merkur</w:t>
      </w:r>
      <w:proofErr w:type="spell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Személygépkocsi Értékesítő </w:t>
      </w:r>
      <w:proofErr w:type="gram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Vállalat ,</w:t>
      </w:r>
      <w:proofErr w:type="gram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amely a következő negyed évszázad során fogalommá vált. A </w:t>
      </w:r>
      <w:proofErr w:type="spell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Merkur</w:t>
      </w:r>
      <w:proofErr w:type="spell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mostoha körülmények között kezdte működését. A Csepel Vállalat nem igazán törődött az automobilokkal, s a rengeteg panaszt már a </w:t>
      </w:r>
      <w:proofErr w:type="spell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Merkurnak</w:t>
      </w:r>
      <w:proofErr w:type="spell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kellett orvosolnia. Hiányzott az egyre nagyobb számban érkező importjárművek kezelésére alkalmas infrastruktúra is. S ekkor még nem ejtettünk szót magáról az elosztás rendszeréről, a sorszámok kiadásáról, az évekig tartó várakozásról.</w:t>
      </w:r>
    </w:p>
    <w:p w:rsidR="000444B9" w:rsidRPr="0047203E" w:rsidRDefault="000444B9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A </w:t>
      </w:r>
      <w:proofErr w:type="spell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Merkur</w:t>
      </w:r>
      <w:proofErr w:type="spell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kínálata a hatvanas években féltucatnyi modellből állt. Az első Trabant 38 ezer forintba, a nagykerekű Wartburg 40 ezer forintba, a Moszkvics 402-es 42 ezer forintba, a Skoda </w:t>
      </w:r>
      <w:proofErr w:type="spell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Octavia</w:t>
      </w:r>
      <w:proofErr w:type="spell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 ezerbe került.</w:t>
      </w:r>
    </w:p>
    <w:p w:rsidR="00655156" w:rsidRPr="0047203E" w:rsidRDefault="00655156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09920" cy="5773420"/>
            <wp:effectExtent l="0" t="0" r="5080" b="0"/>
            <wp:docPr id="4" name="Kép 4" descr="Magyar járműkrónika ellopott Állami díjjal | Autosz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 járműkrónika ellopott Állami díjjal | Autosz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4B9" w:rsidRPr="0047203E" w:rsidRDefault="000444B9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A gazdasági reform idején 1968-ban nyugati modelleket is lehetett forintért vásárolni, igaz, már előjegyzéskor be kellett fizetni a teljes vételárat. Akkor nyolcezer darab Fiat 500-as és 850-es, négyszáz Renault R16-os és ötezer Volkswagen Bogár érkezett. A német </w:t>
      </w:r>
      <w:r w:rsidRPr="004720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spell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épautót</w:t>
      </w:r>
      <w:proofErr w:type="spell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nyolcvanezerért</w:t>
      </w:r>
      <w:proofErr w:type="gram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árulták. A focisztárok 107 ezer forintos </w:t>
      </w:r>
      <w:proofErr w:type="spellStart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dinósárga</w:t>
      </w:r>
      <w:proofErr w:type="spellEnd"/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850-es Fiat kupéval jártak, az olasz sportkocsi volt a kínálat legdrágábbja. A magas árak ellenére is gyorsan elkeltek az autók, a sikeres folytatásnak a Belkereskedelmi Minisztérium vetett véget, amikor a külkereskedelmi mérleg stabilitására és valutahiányra hivatkozva nem adott több importengedélyt nyugati személygépkocsikra.</w:t>
      </w:r>
    </w:p>
    <w:p w:rsidR="000444B9" w:rsidRPr="0047203E" w:rsidRDefault="000444B9" w:rsidP="004720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A következő alkalommal a 70-</w:t>
      </w:r>
      <w:r w:rsidR="00655156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évek </w:t>
      </w:r>
      <w:r w:rsidR="00655156"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témánkat érintő </w:t>
      </w:r>
      <w:r w:rsidRPr="0047203E">
        <w:rPr>
          <w:rFonts w:ascii="Times New Roman" w:hAnsi="Times New Roman" w:cs="Times New Roman"/>
          <w:color w:val="000000" w:themeColor="text1"/>
          <w:sz w:val="24"/>
          <w:szCs w:val="24"/>
        </w:rPr>
        <w:t>eseményeivel foglalkozunk.</w:t>
      </w:r>
    </w:p>
    <w:sectPr w:rsidR="000444B9" w:rsidRPr="0047203E" w:rsidSect="00BD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16236"/>
    <w:rsid w:val="000444B9"/>
    <w:rsid w:val="00045399"/>
    <w:rsid w:val="00062290"/>
    <w:rsid w:val="000B1572"/>
    <w:rsid w:val="000C1CA9"/>
    <w:rsid w:val="000F1989"/>
    <w:rsid w:val="001554FA"/>
    <w:rsid w:val="00261B16"/>
    <w:rsid w:val="002B5C15"/>
    <w:rsid w:val="00335BA1"/>
    <w:rsid w:val="00353962"/>
    <w:rsid w:val="00365CF7"/>
    <w:rsid w:val="003831FD"/>
    <w:rsid w:val="00395F3B"/>
    <w:rsid w:val="003C1635"/>
    <w:rsid w:val="003F3AC5"/>
    <w:rsid w:val="004058C1"/>
    <w:rsid w:val="00416236"/>
    <w:rsid w:val="0047203E"/>
    <w:rsid w:val="004D3D96"/>
    <w:rsid w:val="004D6B4B"/>
    <w:rsid w:val="005C556F"/>
    <w:rsid w:val="00655156"/>
    <w:rsid w:val="006877BF"/>
    <w:rsid w:val="00701C4C"/>
    <w:rsid w:val="0071235C"/>
    <w:rsid w:val="008978CB"/>
    <w:rsid w:val="008E3733"/>
    <w:rsid w:val="00904C18"/>
    <w:rsid w:val="00A40108"/>
    <w:rsid w:val="00A60C50"/>
    <w:rsid w:val="00AC5467"/>
    <w:rsid w:val="00B82FD1"/>
    <w:rsid w:val="00B97CF4"/>
    <w:rsid w:val="00BD6746"/>
    <w:rsid w:val="00C179D1"/>
    <w:rsid w:val="00C7331F"/>
    <w:rsid w:val="00CA25B2"/>
    <w:rsid w:val="00CE7768"/>
    <w:rsid w:val="00D60719"/>
    <w:rsid w:val="00DC6635"/>
    <w:rsid w:val="00E742B1"/>
    <w:rsid w:val="00E77DDD"/>
    <w:rsid w:val="00FA5642"/>
    <w:rsid w:val="00FC5C16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B8AD-DF90-46EE-92A4-4FA0650F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Tálas Kolos</cp:lastModifiedBy>
  <cp:revision>2</cp:revision>
  <dcterms:created xsi:type="dcterms:W3CDTF">2021-03-24T18:36:00Z</dcterms:created>
  <dcterms:modified xsi:type="dcterms:W3CDTF">2021-03-24T18:36:00Z</dcterms:modified>
</cp:coreProperties>
</file>